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138" w:rsidRPr="00730138" w:rsidRDefault="00730138" w:rsidP="00730138">
      <w:pPr>
        <w:jc w:val="right"/>
        <w:rPr>
          <w:sz w:val="24"/>
          <w:szCs w:val="24"/>
        </w:rPr>
      </w:pPr>
      <w:r w:rsidRPr="00730138">
        <w:rPr>
          <w:rFonts w:hint="eastAsia"/>
          <w:sz w:val="24"/>
          <w:szCs w:val="24"/>
        </w:rPr>
        <w:t>年　　月　　日</w:t>
      </w:r>
    </w:p>
    <w:p w:rsidR="00C3074A" w:rsidRPr="00730138" w:rsidRDefault="00730138">
      <w:pPr>
        <w:rPr>
          <w:sz w:val="24"/>
          <w:szCs w:val="24"/>
        </w:rPr>
      </w:pPr>
      <w:r w:rsidRPr="00730138">
        <w:rPr>
          <w:rFonts w:hint="eastAsia"/>
          <w:sz w:val="24"/>
          <w:szCs w:val="24"/>
        </w:rPr>
        <w:t>半田市立図書館長　殿</w:t>
      </w:r>
    </w:p>
    <w:p w:rsidR="00730138" w:rsidRPr="00730138" w:rsidRDefault="00730138">
      <w:pPr>
        <w:rPr>
          <w:sz w:val="24"/>
          <w:szCs w:val="24"/>
        </w:rPr>
      </w:pPr>
    </w:p>
    <w:p w:rsidR="00730138" w:rsidRPr="00730138" w:rsidRDefault="00730138" w:rsidP="00730138">
      <w:pPr>
        <w:jc w:val="center"/>
        <w:rPr>
          <w:sz w:val="36"/>
          <w:szCs w:val="36"/>
        </w:rPr>
      </w:pPr>
      <w:r w:rsidRPr="00730138">
        <w:rPr>
          <w:rFonts w:hint="eastAsia"/>
          <w:sz w:val="36"/>
          <w:szCs w:val="36"/>
        </w:rPr>
        <w:t>団体貸出者名簿</w:t>
      </w:r>
    </w:p>
    <w:p w:rsidR="00730138" w:rsidRDefault="00730138" w:rsidP="00FE61A9">
      <w:pPr>
        <w:ind w:rightChars="-405" w:right="-85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656F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730138">
        <w:rPr>
          <w:rFonts w:hint="eastAsia"/>
          <w:sz w:val="24"/>
          <w:szCs w:val="24"/>
        </w:rPr>
        <w:t>団体名（</w:t>
      </w:r>
      <w:r>
        <w:rPr>
          <w:rFonts w:hint="eastAsia"/>
          <w:sz w:val="24"/>
          <w:szCs w:val="24"/>
        </w:rPr>
        <w:t xml:space="preserve">　　　　　　　　</w:t>
      </w:r>
      <w:r w:rsidR="002656F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30138">
        <w:rPr>
          <w:rFonts w:hint="eastAsia"/>
          <w:sz w:val="24"/>
          <w:szCs w:val="24"/>
        </w:rPr>
        <w:t xml:space="preserve">　　）</w:t>
      </w:r>
    </w:p>
    <w:p w:rsidR="00730138" w:rsidRDefault="00730138" w:rsidP="002656FF">
      <w:pPr>
        <w:ind w:leftChars="-202" w:left="1" w:rightChars="-270" w:right="-567" w:hangingChars="177" w:hanging="425"/>
        <w:jc w:val="center"/>
        <w:rPr>
          <w:sz w:val="24"/>
          <w:szCs w:val="24"/>
        </w:rPr>
      </w:pPr>
    </w:p>
    <w:tbl>
      <w:tblPr>
        <w:tblStyle w:val="a3"/>
        <w:tblW w:w="9327" w:type="dxa"/>
        <w:tblInd w:w="1" w:type="dxa"/>
        <w:tblLook w:val="04A0" w:firstRow="1" w:lastRow="0" w:firstColumn="1" w:lastColumn="0" w:noHBand="0" w:noVBand="1"/>
      </w:tblPr>
      <w:tblGrid>
        <w:gridCol w:w="1120"/>
        <w:gridCol w:w="3130"/>
        <w:gridCol w:w="953"/>
        <w:gridCol w:w="4124"/>
      </w:tblGrid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ＮＯ．０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ＮＯ．０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</w:tr>
      <w:tr w:rsidR="002656FF" w:rsidTr="0072753B">
        <w:trPr>
          <w:trHeight w:val="460"/>
        </w:trPr>
        <w:tc>
          <w:tcPr>
            <w:tcW w:w="1120" w:type="dxa"/>
            <w:vAlign w:val="center"/>
          </w:tcPr>
          <w:p w:rsidR="002656FF" w:rsidRDefault="002656FF" w:rsidP="002656FF">
            <w:pPr>
              <w:tabs>
                <w:tab w:val="center" w:pos="669"/>
                <w:tab w:val="right" w:pos="1338"/>
              </w:tabs>
              <w:ind w:rightChars="-270" w:right="-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tabs>
                <w:tab w:val="center" w:pos="669"/>
                <w:tab w:val="right" w:pos="1338"/>
              </w:tabs>
              <w:ind w:rightChars="-270" w:right="-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２１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２２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２３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6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２４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２５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２６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6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２７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２８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tabs>
                <w:tab w:val="center" w:pos="669"/>
                <w:tab w:val="right" w:pos="1338"/>
              </w:tabs>
              <w:ind w:rightChars="-270" w:right="-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tabs>
                <w:tab w:val="center" w:pos="669"/>
                <w:tab w:val="right" w:pos="1338"/>
              </w:tabs>
              <w:ind w:rightChars="-270" w:right="-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２９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6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３０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１１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３１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１２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３２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6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１３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３３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１４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３４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１５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6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１６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３６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tabs>
                <w:tab w:val="center" w:pos="669"/>
                <w:tab w:val="right" w:pos="1338"/>
              </w:tabs>
              <w:ind w:rightChars="-270" w:right="-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１７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tabs>
                <w:tab w:val="center" w:pos="669"/>
                <w:tab w:val="right" w:pos="1338"/>
              </w:tabs>
              <w:ind w:rightChars="-270" w:right="-567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３７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１８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３８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6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１９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３９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  <w:tr w:rsidR="002656FF" w:rsidTr="0072753B">
        <w:trPr>
          <w:trHeight w:val="480"/>
        </w:trPr>
        <w:tc>
          <w:tcPr>
            <w:tcW w:w="1120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２０</w:t>
            </w:r>
          </w:p>
        </w:tc>
        <w:tc>
          <w:tcPr>
            <w:tcW w:w="3130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 w:rsidR="002656FF" w:rsidRDefault="002656FF" w:rsidP="002656FF">
            <w:pPr>
              <w:ind w:rightChars="-270" w:right="-567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４０</w:t>
            </w:r>
          </w:p>
        </w:tc>
        <w:tc>
          <w:tcPr>
            <w:tcW w:w="4124" w:type="dxa"/>
            <w:vAlign w:val="center"/>
          </w:tcPr>
          <w:p w:rsidR="002656FF" w:rsidRDefault="002656FF" w:rsidP="002656FF">
            <w:pPr>
              <w:ind w:rightChars="-270" w:right="-567"/>
              <w:jc w:val="right"/>
              <w:rPr>
                <w:sz w:val="24"/>
                <w:szCs w:val="24"/>
              </w:rPr>
            </w:pPr>
          </w:p>
        </w:tc>
      </w:tr>
    </w:tbl>
    <w:p w:rsidR="00730138" w:rsidRPr="00730138" w:rsidRDefault="00730138" w:rsidP="00730138">
      <w:pPr>
        <w:ind w:leftChars="-202" w:left="1" w:rightChars="-270" w:right="-567" w:hangingChars="177" w:hanging="425"/>
        <w:jc w:val="right"/>
        <w:rPr>
          <w:sz w:val="24"/>
          <w:szCs w:val="24"/>
        </w:rPr>
      </w:pPr>
    </w:p>
    <w:sectPr w:rsidR="00730138" w:rsidRPr="007301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138"/>
    <w:rsid w:val="0001402B"/>
    <w:rsid w:val="002656FF"/>
    <w:rsid w:val="0072753B"/>
    <w:rsid w:val="00730138"/>
    <w:rsid w:val="00BE0471"/>
    <w:rsid w:val="00C3074A"/>
    <w:rsid w:val="00FE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3B2564-97AF-48D1-BAC8-936A88A48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0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半田市</cp:lastModifiedBy>
  <cp:revision>7</cp:revision>
  <dcterms:created xsi:type="dcterms:W3CDTF">2020-07-08T09:23:00Z</dcterms:created>
  <dcterms:modified xsi:type="dcterms:W3CDTF">2020-07-09T01:04:00Z</dcterms:modified>
</cp:coreProperties>
</file>